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D7698" w14:textId="77777777" w:rsidR="001779B2" w:rsidRDefault="00875539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1081313A" w14:textId="77777777" w:rsidR="001779B2" w:rsidRDefault="00875539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1779B2" w14:paraId="749D9061" w14:textId="77777777">
        <w:tblPrEx>
          <w:tblCellMar>
            <w:top w:w="0" w:type="dxa"/>
            <w:bottom w:w="0" w:type="dxa"/>
          </w:tblCellMar>
        </w:tblPrEx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A3AC3" w14:textId="77777777" w:rsidR="001779B2" w:rsidRDefault="0087553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D29A1" w14:textId="77777777" w:rsidR="001779B2" w:rsidRPr="00B773B5" w:rsidRDefault="0087553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73B5">
              <w:rPr>
                <w:rFonts w:ascii="Times New Roman" w:hAnsi="Times New Roman"/>
                <w:b/>
                <w:sz w:val="20"/>
                <w:szCs w:val="20"/>
              </w:rPr>
              <w:t>Polityka i strategia  bezpieczeństwa wewnętrznego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2B059" w14:textId="77777777" w:rsidR="001779B2" w:rsidRDefault="0087553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41C47" w14:textId="77777777" w:rsidR="001779B2" w:rsidRDefault="001779B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779B2" w14:paraId="5ADB674D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8C91B" w14:textId="77777777" w:rsidR="001779B2" w:rsidRDefault="0087553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7F1FD" w14:textId="77777777" w:rsidR="001779B2" w:rsidRDefault="0087553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wewnętrzne</w:t>
            </w:r>
          </w:p>
        </w:tc>
      </w:tr>
      <w:tr w:rsidR="001779B2" w14:paraId="62861C62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6E07F" w14:textId="77777777" w:rsidR="001779B2" w:rsidRDefault="0087553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F34B7" w14:textId="77777777" w:rsidR="001779B2" w:rsidRDefault="0087553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779B2" w14:paraId="67FFD97C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BB584" w14:textId="77777777" w:rsidR="001779B2" w:rsidRDefault="0087553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F6198" w14:textId="77777777" w:rsidR="001779B2" w:rsidRDefault="0087553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1779B2" w14:paraId="34D62D86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75F02" w14:textId="77777777" w:rsidR="001779B2" w:rsidRDefault="0087553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4BE53" w14:textId="77777777" w:rsidR="001779B2" w:rsidRDefault="0087553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dla wszystkich specjalności</w:t>
            </w:r>
          </w:p>
        </w:tc>
      </w:tr>
      <w:tr w:rsidR="001779B2" w14:paraId="36151E4A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D5070" w14:textId="77777777" w:rsidR="001779B2" w:rsidRDefault="0087553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39B9A" w14:textId="15046047" w:rsidR="001779B2" w:rsidRDefault="0087553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B773B5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1779B2" w14:paraId="436BF100" w14:textId="77777777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7D153" w14:textId="77777777" w:rsidR="001779B2" w:rsidRDefault="0087553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65230" w14:textId="77777777" w:rsidR="001779B2" w:rsidRDefault="0087553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1779B2" w14:paraId="2080167D" w14:textId="77777777">
        <w:tblPrEx>
          <w:tblCellMar>
            <w:top w:w="0" w:type="dxa"/>
            <w:bottom w:w="0" w:type="dxa"/>
          </w:tblCellMar>
        </w:tblPrEx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966B1" w14:textId="77777777" w:rsidR="001779B2" w:rsidRDefault="0087553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55809" w14:textId="77777777" w:rsidR="001779B2" w:rsidRDefault="0087553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F32E7" w14:textId="3D074D96" w:rsidR="001779B2" w:rsidRDefault="0087553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 xml:space="preserve">Liczba </w:t>
            </w:r>
            <w:r>
              <w:rPr>
                <w:rFonts w:ascii="Times New Roman" w:hAnsi="Times New Roman"/>
                <w:b/>
                <w:sz w:val="14"/>
                <w:szCs w:val="14"/>
              </w:rPr>
              <w:t>punktów ECTS</w:t>
            </w:r>
            <w:r w:rsidR="00B773B5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09565" w14:textId="77777777" w:rsidR="001779B2" w:rsidRDefault="0087553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1779B2" w14:paraId="6C600F6C" w14:textId="77777777">
        <w:tblPrEx>
          <w:tblCellMar>
            <w:top w:w="0" w:type="dxa"/>
            <w:bottom w:w="0" w:type="dxa"/>
          </w:tblCellMar>
        </w:tblPrEx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B883B" w14:textId="77777777" w:rsidR="001779B2" w:rsidRDefault="0087553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72823" w14:textId="77777777" w:rsidR="001779B2" w:rsidRDefault="0087553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22D642EF" w14:textId="64A88629" w:rsidR="00B773B5" w:rsidRDefault="00B773B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29C46" w14:textId="77777777" w:rsidR="001779B2" w:rsidRDefault="0087553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1EDE9" w14:textId="77777777" w:rsidR="001779B2" w:rsidRDefault="0087553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10498" w14:textId="77777777" w:rsidR="001779B2" w:rsidRDefault="0087553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A2C48" w14:textId="1B82264C" w:rsidR="001779B2" w:rsidRDefault="00875539" w:rsidP="003F01F7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3F01F7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1CA1C" w14:textId="77777777" w:rsidR="001779B2" w:rsidRDefault="0087553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342B3" w14:textId="3F168916" w:rsidR="001779B2" w:rsidRDefault="003F01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2C584" w14:textId="77777777" w:rsidR="00000000" w:rsidRDefault="00875539"/>
        </w:tc>
      </w:tr>
      <w:tr w:rsidR="001779B2" w14:paraId="2929F2F4" w14:textId="77777777">
        <w:tblPrEx>
          <w:tblCellMar>
            <w:top w:w="0" w:type="dxa"/>
            <w:bottom w:w="0" w:type="dxa"/>
          </w:tblCellMar>
        </w:tblPrEx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CA476" w14:textId="77777777" w:rsidR="00000000" w:rsidRDefault="00875539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E1104" w14:textId="77777777" w:rsidR="001779B2" w:rsidRDefault="0087553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FB199" w14:textId="77777777" w:rsidR="001779B2" w:rsidRDefault="0087553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D3132" w14:textId="77777777" w:rsidR="001779B2" w:rsidRDefault="0087553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72C5133E" w14:textId="77777777" w:rsidR="001779B2" w:rsidRDefault="0087553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027B0" w14:textId="77777777" w:rsidR="001779B2" w:rsidRDefault="0087553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Sposoby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F4FA7" w14:textId="77777777" w:rsidR="001779B2" w:rsidRDefault="001779B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171F5C70" w14:textId="77777777" w:rsidR="001779B2" w:rsidRDefault="0087553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1779B2" w14:paraId="2B5946E9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A524E" w14:textId="77777777" w:rsidR="001779B2" w:rsidRDefault="0087553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4681C" w14:textId="00815336" w:rsidR="001779B2" w:rsidRDefault="0087553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A53FB5">
              <w:rPr>
                <w:rFonts w:ascii="Times New Roman" w:hAnsi="Times New Roman"/>
                <w:sz w:val="14"/>
                <w:szCs w:val="14"/>
              </w:rPr>
              <w:t>0/20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AB19F" w14:textId="30ED2C64" w:rsidR="001779B2" w:rsidRDefault="00A53FB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5/11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CE41F" w14:textId="18D36973" w:rsidR="001779B2" w:rsidRDefault="0087553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3F01F7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85E6A" w14:textId="77777777" w:rsidR="001779B2" w:rsidRDefault="00875539" w:rsidP="003F01F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 pisemny - kryteria oceny:</w:t>
            </w:r>
          </w:p>
          <w:p w14:paraId="0F0AEA98" w14:textId="77777777" w:rsidR="001779B2" w:rsidRDefault="00875539" w:rsidP="003F01F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ndst: poniżej 70 % poprawnych odpowiedzi</w:t>
            </w:r>
          </w:p>
          <w:p w14:paraId="30D673DB" w14:textId="77777777" w:rsidR="001779B2" w:rsidRDefault="00875539" w:rsidP="003F01F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dst: 70-75 % poprawnych odpowiedzi</w:t>
            </w:r>
          </w:p>
          <w:p w14:paraId="2E275999" w14:textId="77777777" w:rsidR="001779B2" w:rsidRDefault="00875539" w:rsidP="003F01F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db: ponad 75 % poprawnych odpowiedzi</w:t>
            </w:r>
          </w:p>
          <w:p w14:paraId="36A50F89" w14:textId="77777777" w:rsidR="001779B2" w:rsidRDefault="00875539" w:rsidP="003F01F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db plus: 80-90 % </w:t>
            </w:r>
            <w:r>
              <w:rPr>
                <w:rFonts w:ascii="Times New Roman" w:hAnsi="Times New Roman"/>
                <w:sz w:val="16"/>
                <w:szCs w:val="16"/>
              </w:rPr>
              <w:t>poprawnych odpowiedzi</w:t>
            </w:r>
          </w:p>
          <w:p w14:paraId="7551C326" w14:textId="77777777" w:rsidR="001779B2" w:rsidRDefault="00875539" w:rsidP="003F01F7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bdb: ponad 90 % prawidłowych odpowiedzi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8747A" w14:textId="41DDDC3E" w:rsidR="001779B2" w:rsidRDefault="003F01F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1779B2" w14:paraId="09065714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22347" w14:textId="77777777" w:rsidR="001779B2" w:rsidRDefault="0087553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00AF9" w14:textId="77777777" w:rsidR="001779B2" w:rsidRDefault="001779B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1C46E" w14:textId="77777777" w:rsidR="001779B2" w:rsidRDefault="001779B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97EDC" w14:textId="77777777" w:rsidR="001779B2" w:rsidRDefault="001779B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4A206" w14:textId="77777777" w:rsidR="001779B2" w:rsidRDefault="001779B2" w:rsidP="003F01F7">
            <w:pPr>
              <w:pStyle w:val="Standard"/>
              <w:spacing w:after="0" w:line="240" w:lineRule="auto"/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8B3CB" w14:textId="77777777" w:rsidR="001779B2" w:rsidRDefault="001779B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779B2" w14:paraId="66A950F1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7560F" w14:textId="77777777" w:rsidR="001779B2" w:rsidRDefault="0087553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D5556" w14:textId="77777777" w:rsidR="001779B2" w:rsidRDefault="001779B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FC6EA" w14:textId="77777777" w:rsidR="001779B2" w:rsidRDefault="001779B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EF6D2" w14:textId="77777777" w:rsidR="001779B2" w:rsidRDefault="001779B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F9AC7" w14:textId="77777777" w:rsidR="001779B2" w:rsidRDefault="001779B2" w:rsidP="003F01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17884" w14:textId="77777777" w:rsidR="001779B2" w:rsidRDefault="001779B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779B2" w14:paraId="0113494D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32A76" w14:textId="77777777" w:rsidR="001779B2" w:rsidRDefault="0087553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09C7B" w14:textId="77777777" w:rsidR="001779B2" w:rsidRDefault="001779B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FC339" w14:textId="77777777" w:rsidR="001779B2" w:rsidRDefault="001779B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11F73" w14:textId="77777777" w:rsidR="001779B2" w:rsidRDefault="001779B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04C07" w14:textId="77777777" w:rsidR="001779B2" w:rsidRDefault="001779B2" w:rsidP="003F01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18CCD" w14:textId="77777777" w:rsidR="001779B2" w:rsidRDefault="001779B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779B2" w14:paraId="0576D149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FC49F" w14:textId="77777777" w:rsidR="001779B2" w:rsidRDefault="0087553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6E3B4" w14:textId="77777777" w:rsidR="001779B2" w:rsidRDefault="001779B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A2A75" w14:textId="77777777" w:rsidR="001779B2" w:rsidRDefault="001779B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BC1F0" w14:textId="77777777" w:rsidR="001779B2" w:rsidRDefault="001779B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C028F" w14:textId="77777777" w:rsidR="001779B2" w:rsidRDefault="001779B2" w:rsidP="003F01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AF0DB" w14:textId="77777777" w:rsidR="001779B2" w:rsidRDefault="001779B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779B2" w14:paraId="71CF6264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479B30" w14:textId="77777777" w:rsidR="001779B2" w:rsidRDefault="0087553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946B8" w14:textId="1F73F47A" w:rsidR="001779B2" w:rsidRDefault="00A53FB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AE938" w14:textId="0575453F" w:rsidR="001779B2" w:rsidRDefault="0087553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A53FB5">
              <w:rPr>
                <w:rFonts w:ascii="Times New Roman" w:hAnsi="Times New Roman"/>
                <w:sz w:val="14"/>
                <w:szCs w:val="14"/>
              </w:rPr>
              <w:t>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1E429" w14:textId="50B64A7E" w:rsidR="001779B2" w:rsidRDefault="0087553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3F01F7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AB211" w14:textId="77777777" w:rsidR="001779B2" w:rsidRDefault="00875539" w:rsidP="003F01F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pisemne - kryteria oceny:</w:t>
            </w:r>
          </w:p>
          <w:p w14:paraId="22BE005B" w14:textId="77777777" w:rsidR="001779B2" w:rsidRDefault="00875539" w:rsidP="003F01F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ndst: poniżej 70 % poprawnych odpowiedzi</w:t>
            </w:r>
          </w:p>
          <w:p w14:paraId="6E207627" w14:textId="77777777" w:rsidR="001779B2" w:rsidRDefault="00875539" w:rsidP="003F01F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dst: </w:t>
            </w:r>
            <w:r>
              <w:rPr>
                <w:rFonts w:ascii="Times New Roman" w:hAnsi="Times New Roman"/>
                <w:sz w:val="16"/>
                <w:szCs w:val="16"/>
              </w:rPr>
              <w:t>70-75 % poprawnych odpowiedzi</w:t>
            </w:r>
          </w:p>
          <w:p w14:paraId="6E61A0DD" w14:textId="77777777" w:rsidR="001779B2" w:rsidRDefault="00875539" w:rsidP="003F01F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db: ponad 75 % poprawnych odpowiedzi</w:t>
            </w:r>
          </w:p>
          <w:p w14:paraId="3265314D" w14:textId="77777777" w:rsidR="001779B2" w:rsidRDefault="00875539" w:rsidP="003F01F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db plus: 80-90 % poprawnych odpowiedzi</w:t>
            </w:r>
          </w:p>
          <w:p w14:paraId="6F2129EA" w14:textId="77777777" w:rsidR="001779B2" w:rsidRDefault="00875539" w:rsidP="003F01F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bdb: ponad 90 % prawidłowych odpowiedzi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1F921" w14:textId="4EED0025" w:rsidR="001779B2" w:rsidRDefault="003F01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1779B2" w14:paraId="5D2E2C3D" w14:textId="77777777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4C865" w14:textId="77777777" w:rsidR="001779B2" w:rsidRDefault="0087553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887C3" w14:textId="23EBB508" w:rsidR="001779B2" w:rsidRDefault="0087553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  <w:r w:rsidR="00A53FB5">
              <w:rPr>
                <w:rFonts w:ascii="Times New Roman" w:hAnsi="Times New Roman"/>
                <w:sz w:val="14"/>
                <w:szCs w:val="14"/>
              </w:rPr>
              <w:t>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CF8BE" w14:textId="16493CE3" w:rsidR="001779B2" w:rsidRDefault="0087553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</w:t>
            </w:r>
            <w:r w:rsidR="00A53FB5">
              <w:rPr>
                <w:rFonts w:ascii="Times New Roman" w:hAnsi="Times New Roman"/>
                <w:sz w:val="14"/>
                <w:szCs w:val="14"/>
              </w:rPr>
              <w:t>/32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F4DA5" w14:textId="448B747B" w:rsidR="001779B2" w:rsidRDefault="0087553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A53FB5">
              <w:rPr>
                <w:rFonts w:ascii="Times New Roman" w:hAnsi="Times New Roman"/>
                <w:sz w:val="14"/>
                <w:szCs w:val="14"/>
              </w:rPr>
              <w:t>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526464" w14:textId="77777777" w:rsidR="001779B2" w:rsidRDefault="001779B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25789" w14:textId="77777777" w:rsidR="001779B2" w:rsidRDefault="0087553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50719" w14:textId="77777777" w:rsidR="001779B2" w:rsidRDefault="00875539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100 %</w:t>
            </w:r>
          </w:p>
        </w:tc>
      </w:tr>
      <w:tr w:rsidR="001779B2" w14:paraId="2DD17954" w14:textId="77777777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3F833" w14:textId="77777777" w:rsidR="001779B2" w:rsidRDefault="0087553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5A6C7" w14:textId="77777777" w:rsidR="001779B2" w:rsidRDefault="001779B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A4BE980" w14:textId="77777777" w:rsidR="001779B2" w:rsidRDefault="0087553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L. p.</w:t>
            </w:r>
          </w:p>
          <w:p w14:paraId="3D4998BC" w14:textId="77777777" w:rsidR="001779B2" w:rsidRDefault="001779B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537D7" w14:textId="77777777" w:rsidR="001779B2" w:rsidRDefault="0087553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Efekty uczenia się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EC213F" w14:textId="77777777" w:rsidR="001779B2" w:rsidRDefault="0087553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46E89" w14:textId="77777777" w:rsidR="001779B2" w:rsidRDefault="0087553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1779B2" w14:paraId="58361B7B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85339" w14:textId="77777777" w:rsidR="001779B2" w:rsidRDefault="001779B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E0D8508" w14:textId="77777777" w:rsidR="001779B2" w:rsidRDefault="0087553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B536C9" w14:textId="77777777" w:rsidR="001779B2" w:rsidRDefault="0087553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37D4F" w14:textId="77777777" w:rsidR="001779B2" w:rsidRDefault="0087553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podstawowe pojęcia i terminy z zakresu nauk o bezpieczeństwie wewnętrznym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B13B1" w14:textId="77777777" w:rsidR="001779B2" w:rsidRDefault="0087553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K_W01</w:t>
            </w:r>
          </w:p>
          <w:p w14:paraId="335F5EE5" w14:textId="77777777" w:rsidR="001779B2" w:rsidRDefault="0087553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K- W02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838C0" w14:textId="77777777" w:rsidR="001779B2" w:rsidRDefault="0087553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1779B2" w14:paraId="240F7479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90FBB" w14:textId="77777777" w:rsidR="00000000" w:rsidRDefault="00875539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D4ECC" w14:textId="77777777" w:rsidR="001779B2" w:rsidRDefault="0087553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74EE74" w14:textId="77777777" w:rsidR="001779B2" w:rsidRDefault="0087553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Posiada wiedzę o  zasadach polityki i strategii bezpieczeństwa wewnętrznego </w:t>
            </w:r>
            <w:r>
              <w:rPr>
                <w:rFonts w:ascii="Times New Roman" w:hAnsi="Times New Roman"/>
                <w:sz w:val="16"/>
                <w:szCs w:val="16"/>
              </w:rPr>
              <w:t>państwa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CCC35" w14:textId="77777777" w:rsidR="001779B2" w:rsidRDefault="0087553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K_W03</w:t>
            </w:r>
          </w:p>
          <w:p w14:paraId="4D62CE97" w14:textId="77777777" w:rsidR="001779B2" w:rsidRDefault="0087553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K- W07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C5FAE" w14:textId="77777777" w:rsidR="001779B2" w:rsidRDefault="0087553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1779B2" w14:paraId="47392AAC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40CC3" w14:textId="77777777" w:rsidR="001779B2" w:rsidRDefault="001779B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09A87A1" w14:textId="77777777" w:rsidR="001779B2" w:rsidRDefault="0087553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20FD1" w14:textId="77777777" w:rsidR="001779B2" w:rsidRDefault="0087553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5A716" w14:textId="77777777" w:rsidR="001779B2" w:rsidRDefault="0087553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 zdefiniować główne problemy polityki bezpieczeństwa wewnętrznego państwa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7A885" w14:textId="77777777" w:rsidR="001779B2" w:rsidRDefault="00875539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K_U01</w:t>
            </w:r>
          </w:p>
          <w:p w14:paraId="2CE8D2A1" w14:textId="77777777" w:rsidR="001779B2" w:rsidRDefault="0087553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K- U03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53BEF" w14:textId="77777777" w:rsidR="001779B2" w:rsidRDefault="0087553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1779B2" w14:paraId="0D5E3321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6E338" w14:textId="77777777" w:rsidR="00000000" w:rsidRDefault="00875539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7DA46" w14:textId="77777777" w:rsidR="001779B2" w:rsidRDefault="0087553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D7DE1" w14:textId="77777777" w:rsidR="001779B2" w:rsidRDefault="0087553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znajomość mechanizmów kształtowania strategii bezpieczeństwa 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30166" w14:textId="77777777" w:rsidR="001779B2" w:rsidRDefault="0087553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K_U04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965AA" w14:textId="77777777" w:rsidR="001779B2" w:rsidRDefault="0087553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1779B2" w14:paraId="694C653D" w14:textId="7777777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C42F1" w14:textId="77777777" w:rsidR="001779B2" w:rsidRDefault="001779B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A00FC1B" w14:textId="77777777" w:rsidR="001779B2" w:rsidRDefault="0087553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468A9" w14:textId="77777777" w:rsidR="001779B2" w:rsidRDefault="0087553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FCE7F" w14:textId="77777777" w:rsidR="001779B2" w:rsidRDefault="0087553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zoperacjonalizować zadania bezpieczeństwa wewnętrznego Polski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1B355" w14:textId="77777777" w:rsidR="001779B2" w:rsidRDefault="0087553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K- K01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9A283" w14:textId="77777777" w:rsidR="001779B2" w:rsidRDefault="0087553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</w:tbl>
    <w:p w14:paraId="32D4B359" w14:textId="77777777" w:rsidR="001779B2" w:rsidRDefault="001779B2">
      <w:pPr>
        <w:pStyle w:val="Standard"/>
      </w:pPr>
    </w:p>
    <w:p w14:paraId="24F11D2C" w14:textId="150B24C4" w:rsidR="001779B2" w:rsidRDefault="00875539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A53FB5" w:rsidRPr="00F963EF" w14:paraId="0A0BE683" w14:textId="77777777" w:rsidTr="00BC22DC">
        <w:tc>
          <w:tcPr>
            <w:tcW w:w="2802" w:type="dxa"/>
          </w:tcPr>
          <w:p w14:paraId="5312B705" w14:textId="77777777" w:rsidR="00A53FB5" w:rsidRPr="00F963EF" w:rsidRDefault="00A53FB5" w:rsidP="00BC22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100424FE" w14:textId="77777777" w:rsidR="00A53FB5" w:rsidRPr="00F963EF" w:rsidRDefault="00A53FB5" w:rsidP="00BC22DC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A53FB5" w:rsidRPr="00F963EF" w14:paraId="25F02A4C" w14:textId="77777777" w:rsidTr="00BC22DC">
        <w:tc>
          <w:tcPr>
            <w:tcW w:w="2802" w:type="dxa"/>
          </w:tcPr>
          <w:p w14:paraId="0596F8F3" w14:textId="77777777" w:rsidR="00A53FB5" w:rsidRPr="00414EE1" w:rsidRDefault="00A53FB5" w:rsidP="00BC22DC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0BD92F17" w14:textId="77777777" w:rsidR="00A53FB5" w:rsidRPr="00414EE1" w:rsidRDefault="00A53FB5" w:rsidP="00BC22DC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A53FB5" w:rsidRPr="00F963EF" w14:paraId="77F52E52" w14:textId="77777777" w:rsidTr="00BC22DC">
        <w:tc>
          <w:tcPr>
            <w:tcW w:w="9212" w:type="dxa"/>
            <w:gridSpan w:val="2"/>
          </w:tcPr>
          <w:p w14:paraId="09936E25" w14:textId="77777777" w:rsidR="00A53FB5" w:rsidRPr="00F963EF" w:rsidRDefault="00A53FB5" w:rsidP="00BC22DC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A53FB5" w:rsidRPr="00F963EF" w14:paraId="3ECA0A17" w14:textId="77777777" w:rsidTr="00BC22DC">
        <w:tc>
          <w:tcPr>
            <w:tcW w:w="9212" w:type="dxa"/>
            <w:gridSpan w:val="2"/>
          </w:tcPr>
          <w:p w14:paraId="02302A5B" w14:textId="77777777" w:rsidR="00A53FB5" w:rsidRPr="00A53FB5" w:rsidRDefault="00A53FB5" w:rsidP="00A53FB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53FB5">
              <w:rPr>
                <w:bCs/>
                <w:sz w:val="20"/>
                <w:szCs w:val="20"/>
              </w:rPr>
              <w:t>Podstawy teorii i metodologii badań nad polityką i strategią bezpieczeństwa wewnętrznego</w:t>
            </w:r>
          </w:p>
          <w:p w14:paraId="0CD58E6C" w14:textId="77777777" w:rsidR="00A53FB5" w:rsidRPr="00A53FB5" w:rsidRDefault="00A53FB5" w:rsidP="00A53FB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53FB5">
              <w:rPr>
                <w:bCs/>
                <w:sz w:val="20"/>
                <w:szCs w:val="20"/>
              </w:rPr>
              <w:t>Struktura systemu bezpieczeństwa wewnętrznego Polski na tle porównawczym</w:t>
            </w:r>
          </w:p>
          <w:p w14:paraId="77C582E6" w14:textId="77777777" w:rsidR="00A53FB5" w:rsidRPr="00A53FB5" w:rsidRDefault="00A53FB5" w:rsidP="00A53FB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53FB5">
              <w:rPr>
                <w:bCs/>
                <w:sz w:val="20"/>
                <w:szCs w:val="20"/>
              </w:rPr>
              <w:t>Determinanty polityki bezpieczeństwa wewnętrznego państwa</w:t>
            </w:r>
          </w:p>
          <w:p w14:paraId="6F3BB531" w14:textId="77777777" w:rsidR="00A53FB5" w:rsidRPr="00A53FB5" w:rsidRDefault="00A53FB5" w:rsidP="00A53FB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53FB5">
              <w:rPr>
                <w:bCs/>
                <w:sz w:val="20"/>
                <w:szCs w:val="20"/>
              </w:rPr>
              <w:t xml:space="preserve">Elementy strategii bezpieczeństwa wewnętrznego    </w:t>
            </w:r>
          </w:p>
          <w:p w14:paraId="60A30F43" w14:textId="77777777" w:rsidR="00A53FB5" w:rsidRPr="00A53FB5" w:rsidRDefault="00A53FB5" w:rsidP="00A53FB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53FB5">
              <w:rPr>
                <w:bCs/>
                <w:sz w:val="20"/>
                <w:szCs w:val="20"/>
              </w:rPr>
              <w:t>Charakterystyka zagrożeń dla bezpieczeństwa wewnętrznego RP</w:t>
            </w:r>
          </w:p>
          <w:p w14:paraId="378D3228" w14:textId="6A8D5DEC" w:rsidR="00A53FB5" w:rsidRPr="00FA54E1" w:rsidRDefault="00A53FB5" w:rsidP="00A53FB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A53FB5">
              <w:rPr>
                <w:bCs/>
                <w:sz w:val="20"/>
                <w:szCs w:val="20"/>
              </w:rPr>
              <w:t xml:space="preserve">Mechanizmy decyzyjno-strategiczne reagowania na potencjalne zagrożenia państwa  </w:t>
            </w:r>
          </w:p>
        </w:tc>
      </w:tr>
    </w:tbl>
    <w:p w14:paraId="67F1DADC" w14:textId="77777777" w:rsidR="00A53FB5" w:rsidRPr="00F963EF" w:rsidRDefault="00A53FB5" w:rsidP="00A53FB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4"/>
        <w:gridCol w:w="6296"/>
      </w:tblGrid>
      <w:tr w:rsidR="00A53FB5" w:rsidRPr="00F963EF" w14:paraId="384B1E44" w14:textId="77777777" w:rsidTr="00BC22DC">
        <w:tc>
          <w:tcPr>
            <w:tcW w:w="2802" w:type="dxa"/>
          </w:tcPr>
          <w:p w14:paraId="44662734" w14:textId="77777777" w:rsidR="00A53FB5" w:rsidRPr="00F963EF" w:rsidRDefault="00A53FB5" w:rsidP="00BC22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1DFAC458" w14:textId="77777777" w:rsidR="00A53FB5" w:rsidRPr="00F963EF" w:rsidRDefault="00A53FB5" w:rsidP="00BC22DC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A53FB5" w:rsidRPr="00F963EF" w14:paraId="710C4347" w14:textId="77777777" w:rsidTr="00BC22DC">
        <w:tc>
          <w:tcPr>
            <w:tcW w:w="2802" w:type="dxa"/>
          </w:tcPr>
          <w:p w14:paraId="34D4D651" w14:textId="787149D4" w:rsidR="00A53FB5" w:rsidRPr="00414EE1" w:rsidRDefault="00A53FB5" w:rsidP="00BC22D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Seminarium</w:t>
            </w:r>
          </w:p>
        </w:tc>
        <w:tc>
          <w:tcPr>
            <w:tcW w:w="6410" w:type="dxa"/>
          </w:tcPr>
          <w:p w14:paraId="642EC36E" w14:textId="31C2124C" w:rsidR="00A53FB5" w:rsidRPr="00732EBB" w:rsidRDefault="00A53FB5" w:rsidP="00BC22DC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w grupach – </w:t>
            </w:r>
            <w:r>
              <w:rPr>
                <w:bCs/>
                <w:sz w:val="18"/>
                <w:szCs w:val="18"/>
              </w:rPr>
              <w:t>prezentowanie</w:t>
            </w:r>
            <w:r w:rsidRPr="008D78EB">
              <w:rPr>
                <w:bCs/>
                <w:sz w:val="18"/>
                <w:szCs w:val="18"/>
              </w:rPr>
              <w:t xml:space="preserve"> przygotowywanego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A53FB5" w:rsidRPr="00F963EF" w14:paraId="3DEE2A2E" w14:textId="77777777" w:rsidTr="00BC22DC">
        <w:tc>
          <w:tcPr>
            <w:tcW w:w="9212" w:type="dxa"/>
            <w:gridSpan w:val="2"/>
          </w:tcPr>
          <w:p w14:paraId="7E7DDF58" w14:textId="77777777" w:rsidR="00A53FB5" w:rsidRPr="00F963EF" w:rsidRDefault="00A53FB5" w:rsidP="00BC22DC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A53FB5" w:rsidRPr="00F963EF" w14:paraId="43936D2B" w14:textId="77777777" w:rsidTr="00BC22DC">
        <w:tc>
          <w:tcPr>
            <w:tcW w:w="9212" w:type="dxa"/>
            <w:gridSpan w:val="2"/>
          </w:tcPr>
          <w:p w14:paraId="30E7FC5C" w14:textId="77777777" w:rsidR="00875539" w:rsidRPr="00875539" w:rsidRDefault="00875539" w:rsidP="00875539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875539">
              <w:rPr>
                <w:bCs/>
                <w:sz w:val="20"/>
                <w:szCs w:val="20"/>
              </w:rPr>
              <w:t>Rola Policji w ochronie bezpieczeństwa i porządku publicznego</w:t>
            </w:r>
          </w:p>
          <w:p w14:paraId="4EC921B3" w14:textId="77777777" w:rsidR="00875539" w:rsidRPr="00875539" w:rsidRDefault="00875539" w:rsidP="00875539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875539">
              <w:rPr>
                <w:bCs/>
                <w:sz w:val="20"/>
                <w:szCs w:val="20"/>
              </w:rPr>
              <w:t>Funkcja Straży Pożarnej w systemie bezpieczeństwa wewnętrznego</w:t>
            </w:r>
          </w:p>
          <w:p w14:paraId="151EA66C" w14:textId="77777777" w:rsidR="00875539" w:rsidRPr="00875539" w:rsidRDefault="00875539" w:rsidP="00875539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875539">
              <w:rPr>
                <w:bCs/>
                <w:sz w:val="20"/>
                <w:szCs w:val="20"/>
              </w:rPr>
              <w:t xml:space="preserve">Charakterystyka formacji ochrony granic  </w:t>
            </w:r>
          </w:p>
          <w:p w14:paraId="53E34145" w14:textId="77777777" w:rsidR="00875539" w:rsidRPr="00875539" w:rsidRDefault="00875539" w:rsidP="00875539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875539">
              <w:rPr>
                <w:bCs/>
                <w:sz w:val="20"/>
                <w:szCs w:val="20"/>
              </w:rPr>
              <w:t>Zadania Straż Gminnych/Miejskich</w:t>
            </w:r>
          </w:p>
          <w:p w14:paraId="504BCB35" w14:textId="77777777" w:rsidR="00875539" w:rsidRPr="00875539" w:rsidRDefault="00875539" w:rsidP="00875539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875539">
              <w:rPr>
                <w:bCs/>
                <w:sz w:val="20"/>
                <w:szCs w:val="20"/>
              </w:rPr>
              <w:t>Programy polityczne w zakresie bezpieczeństwa wewnętrznego</w:t>
            </w:r>
          </w:p>
          <w:p w14:paraId="2A77736A" w14:textId="06BF939D" w:rsidR="00A53FB5" w:rsidRPr="00171E74" w:rsidRDefault="00875539" w:rsidP="00875539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875539">
              <w:rPr>
                <w:bCs/>
                <w:sz w:val="20"/>
                <w:szCs w:val="20"/>
              </w:rPr>
              <w:t>Podstawy doktrynalno-systemowe strategii bezpieczeństwa wewnętrznego państwa</w:t>
            </w:r>
          </w:p>
        </w:tc>
      </w:tr>
    </w:tbl>
    <w:p w14:paraId="400239D5" w14:textId="77777777" w:rsidR="00875539" w:rsidRDefault="00875539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79D5C425" w14:textId="7E8E9BF6" w:rsidR="001779B2" w:rsidRDefault="00875539">
      <w:pPr>
        <w:pStyle w:val="Standard"/>
        <w:spacing w:after="0" w:line="240" w:lineRule="auto"/>
        <w:ind w:left="-142"/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1779B2" w14:paraId="74BCBC95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2B9E1" w14:textId="77777777" w:rsidR="001779B2" w:rsidRDefault="0087553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198B8" w14:textId="77777777" w:rsidR="001779B2" w:rsidRDefault="0087553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wewnętrzne. Podręcznik akademicki,  red. Z. Ścibiorek, R. B. Kuc, B. Wiśniewski, A. Dawidczyk, Toruń 2017.</w:t>
            </w:r>
          </w:p>
        </w:tc>
      </w:tr>
      <w:tr w:rsidR="001779B2" w14:paraId="0ADCFB93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B95FF" w14:textId="77777777" w:rsidR="001779B2" w:rsidRDefault="0087553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60078" w14:textId="77777777" w:rsidR="001779B2" w:rsidRDefault="0087553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Fehler W., </w:t>
            </w:r>
            <w:r>
              <w:rPr>
                <w:rFonts w:ascii="Times New Roman" w:hAnsi="Times New Roman"/>
                <w:sz w:val="16"/>
                <w:szCs w:val="16"/>
              </w:rPr>
              <w:t>Bezpieczeństwo wewnętrzne współczesnej Polski, Biała Podlaska 2012.</w:t>
            </w:r>
          </w:p>
        </w:tc>
      </w:tr>
      <w:tr w:rsidR="001779B2" w14:paraId="407495FA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BF32B" w14:textId="77777777" w:rsidR="001779B2" w:rsidRDefault="0087553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C9E60" w14:textId="77777777" w:rsidR="001779B2" w:rsidRDefault="0087553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Gierszewski J., Bezpieczeństwo wewnętrzne. Zarys systemu, Warszawa 2013.</w:t>
            </w:r>
          </w:p>
        </w:tc>
      </w:tr>
      <w:tr w:rsidR="001779B2" w14:paraId="37BB1EB4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A6E23" w14:textId="77777777" w:rsidR="001779B2" w:rsidRDefault="0087553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01825" w14:textId="77777777" w:rsidR="001779B2" w:rsidRDefault="0087553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Sprengel B., Policja Państwowa a organy władzy publicznej w polityce ochrony bezpieczeństwa wewnętrznego w P</w:t>
            </w:r>
            <w:r>
              <w:rPr>
                <w:rFonts w:ascii="Times New Roman" w:hAnsi="Times New Roman"/>
                <w:sz w:val="16"/>
                <w:szCs w:val="16"/>
              </w:rPr>
              <w:t>olsce, Toruń 2012.</w:t>
            </w:r>
          </w:p>
        </w:tc>
      </w:tr>
    </w:tbl>
    <w:p w14:paraId="2095C260" w14:textId="77777777" w:rsidR="001779B2" w:rsidRDefault="001779B2">
      <w:pPr>
        <w:pStyle w:val="Standard"/>
        <w:spacing w:after="0" w:line="240" w:lineRule="auto"/>
      </w:pPr>
    </w:p>
    <w:p w14:paraId="2C4E8E54" w14:textId="77777777" w:rsidR="001779B2" w:rsidRDefault="001779B2">
      <w:pPr>
        <w:pStyle w:val="Standard"/>
        <w:spacing w:after="0" w:line="240" w:lineRule="auto"/>
      </w:pPr>
    </w:p>
    <w:p w14:paraId="5CB701DC" w14:textId="77777777" w:rsidR="001779B2" w:rsidRDefault="00875539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1779B2" w14:paraId="5DD5A749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F2A7D" w14:textId="77777777" w:rsidR="001779B2" w:rsidRDefault="0087553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DE7E1" w14:textId="77777777" w:rsidR="001779B2" w:rsidRDefault="0087553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Gryz J.,  Bezpieczeństwo państwa. Władza, polityka, strategia, Warszawa, 2013.</w:t>
            </w:r>
          </w:p>
        </w:tc>
      </w:tr>
      <w:tr w:rsidR="001779B2" w14:paraId="58D947F5" w14:textId="77777777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F81CB" w14:textId="77777777" w:rsidR="001779B2" w:rsidRDefault="0087553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3469F" w14:textId="77777777" w:rsidR="001779B2" w:rsidRDefault="0087553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Misiuk A., Instytucjonalny system bezpieczeństwa wewnętrznego, Warszawa 2013.</w:t>
            </w:r>
          </w:p>
        </w:tc>
      </w:tr>
    </w:tbl>
    <w:p w14:paraId="22AA6822" w14:textId="77777777" w:rsidR="001779B2" w:rsidRDefault="001779B2">
      <w:pPr>
        <w:pStyle w:val="Standard"/>
      </w:pPr>
    </w:p>
    <w:sectPr w:rsidR="001779B2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EE286" w14:textId="77777777" w:rsidR="00000000" w:rsidRDefault="00875539">
      <w:r>
        <w:separator/>
      </w:r>
    </w:p>
  </w:endnote>
  <w:endnote w:type="continuationSeparator" w:id="0">
    <w:p w14:paraId="64ECFCE1" w14:textId="77777777" w:rsidR="00000000" w:rsidRDefault="00875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9A9ED" w14:textId="77777777" w:rsidR="00000000" w:rsidRDefault="00875539">
      <w:r>
        <w:rPr>
          <w:color w:val="000000"/>
        </w:rPr>
        <w:separator/>
      </w:r>
    </w:p>
  </w:footnote>
  <w:footnote w:type="continuationSeparator" w:id="0">
    <w:p w14:paraId="0B2D2827" w14:textId="77777777" w:rsidR="00000000" w:rsidRDefault="00875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562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1779B2"/>
    <w:rsid w:val="001779B2"/>
    <w:rsid w:val="003F01F7"/>
    <w:rsid w:val="007D4A3C"/>
    <w:rsid w:val="00875539"/>
    <w:rsid w:val="00A53FB5"/>
    <w:rsid w:val="00B77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E7F46"/>
  <w15:docId w15:val="{0613247D-3C7D-43E2-9CB8-9C9A07EC2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  <w:lang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524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3</cp:revision>
  <cp:lastPrinted>2019-04-12T10:28:00Z</cp:lastPrinted>
  <dcterms:created xsi:type="dcterms:W3CDTF">2022-04-15T15:19:00Z</dcterms:created>
  <dcterms:modified xsi:type="dcterms:W3CDTF">2022-04-15T15:23:00Z</dcterms:modified>
</cp:coreProperties>
</file>